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>
      <w:pPr>
        <w:pStyle w:val="BodyText"/>
        <w:spacing w:before="56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36"/>
        <w:ind w:right="1243"/>
        <w:jc w:val="right"/>
        <w:rPr>
          <w:rFonts w:asciiTheme="minorBidi" w:hAnsiTheme="minorBidi" w:cstheme="minorBidi"/>
          <w:b/>
          <w:bCs/>
          <w:sz w:val="20"/>
          <w:szCs w:val="20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lastRenderedPageBreak/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>
      <w:pPr>
        <w:pStyle w:val="Title"/>
        <w:bidi/>
        <w:ind w:left="0" w:right="1243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lastRenderedPageBreak/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>
      <w:pPr>
        <w:jc w:val="right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5C236D" w:rsidRPr="00341170" w:rsidRDefault="009E4576">
      <w:pPr>
        <w:pStyle w:val="BodyText"/>
        <w:rPr>
          <w:rFonts w:asciiTheme="minorBidi" w:hAnsiTheme="minorBidi" w:cstheme="minorBidi"/>
          <w:b/>
          <w:sz w:val="28"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5C236D">
      <w:pPr>
        <w:pStyle w:val="BodyText"/>
        <w:spacing w:before="88"/>
        <w:rPr>
          <w:rFonts w:asciiTheme="minorBidi" w:hAnsiTheme="minorBidi" w:cstheme="minorBidi"/>
          <w:b/>
          <w:sz w:val="28"/>
        </w:rPr>
      </w:pPr>
    </w:p>
    <w:p w:rsidR="002663F6" w:rsidRDefault="002663F6">
      <w:pPr>
        <w:bidi/>
        <w:ind w:left="378"/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</w:pP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سلامت دهان و دندانپزشکی اجتماعی 2 نظری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853880">
              <w:rPr>
                <w:rFonts w:asciiTheme="minorBidi" w:hAnsiTheme="minorBidi" w:cstheme="minorBidi"/>
                <w:b/>
                <w:bCs/>
                <w:w w:val="60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w w:val="60"/>
                <w:rtl/>
                <w:lang w:bidi="fa-IR"/>
              </w:rPr>
              <w:t>سلامت دهان و دندانپزشکی اجتماعی 1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3104B9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سلامت دهان و دندانپزشکی اجتماعی 2 نظری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1403-1402</w:t>
            </w:r>
          </w:p>
        </w:tc>
      </w:tr>
      <w:tr w:rsidR="00853880" w:rsidRPr="00341170">
        <w:trPr>
          <w:trHeight w:val="361"/>
        </w:trPr>
        <w:tc>
          <w:tcPr>
            <w:tcW w:w="12330" w:type="dxa"/>
            <w:gridSpan w:val="3"/>
          </w:tcPr>
          <w:p w:rsidR="00853880" w:rsidRPr="00341170" w:rsidRDefault="00853880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دانشجویان ترم شش، ورودی 1400</w:t>
            </w: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3104B9" w:rsidRDefault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3104B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853880">
              <w:rPr>
                <w:rFonts w:asciiTheme="minorBidi" w:hAnsiTheme="minorBidi" w:cstheme="minorBidi" w:hint="cs"/>
                <w:b/>
                <w:bCs/>
                <w:w w:val="70"/>
                <w:rtl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w w:val="70"/>
                <w:rtl/>
              </w:rPr>
              <w:t>آشنایی با اصول دندانپزشکی اجتماعی</w:t>
            </w:r>
          </w:p>
        </w:tc>
      </w:tr>
      <w:tr w:rsidR="005C236D" w:rsidRPr="00341170">
        <w:trPr>
          <w:trHeight w:val="1084"/>
        </w:trPr>
        <w:tc>
          <w:tcPr>
            <w:tcW w:w="12330" w:type="dxa"/>
          </w:tcPr>
          <w:p w:rsidR="00853880" w:rsidRDefault="009E4576" w:rsidP="00853880">
            <w:pPr>
              <w:pStyle w:val="TableParagraph"/>
              <w:bidi/>
              <w:spacing w:before="24"/>
              <w:ind w:left="91"/>
              <w:jc w:val="both"/>
              <w:rPr>
                <w:rFonts w:asciiTheme="minorBidi" w:hAnsiTheme="minorBidi" w:cstheme="minorBidi"/>
                <w:b/>
                <w:bCs/>
                <w:spacing w:val="4"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lastRenderedPageBreak/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4"/>
                <w:rtl/>
              </w:rPr>
              <w:t>آشنایی با</w:t>
            </w: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 تعاریف و حوزه های جامعه‌شناسی سلامت، خاستگاه، حوزه‌ها و اشکال آن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شباهتها و تفاوت‌های جامعه شناسی با پزشکی اجتماعی</w:t>
            </w:r>
          </w:p>
          <w:p w:rsidR="00853880" w:rsidRPr="00853880" w:rsidRDefault="00853880" w:rsidP="00853880">
            <w:pPr>
              <w:pStyle w:val="TableParagraph"/>
              <w:bidi/>
              <w:rPr>
                <w:rFonts w:asciiTheme="minorBidi" w:eastAsia="Microsoft Sans Serif" w:hAnsi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hint="cs"/>
                <w:b/>
                <w:bCs/>
                <w:rtl/>
                <w:lang w:bidi="fa-IR"/>
              </w:rPr>
              <w:t>آشنایی با</w:t>
            </w:r>
            <w:r w:rsidRPr="00853880">
              <w:rPr>
                <w:rFonts w:asciiTheme="minorBidi" w:eastAsia="Microsoft Sans Serif" w:hAnsiTheme="minorBidi"/>
                <w:b/>
                <w:bCs/>
                <w:rtl/>
                <w:lang w:bidi="fa-IR"/>
              </w:rPr>
              <w:t xml:space="preserve"> 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 xml:space="preserve">تعاریف 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>سازمان و مد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یت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و انواع مد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و مهارتها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مورد ن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آنان و نقشها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آنان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</w:rPr>
              <w:t>آشنایی با</w:t>
            </w:r>
            <w:r w:rsidRPr="00853880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853880">
              <w:rPr>
                <w:rFonts w:asciiTheme="minorBidi" w:hAnsiTheme="minorBidi" w:cstheme="minorBidi"/>
                <w:rtl/>
                <w:lang w:bidi="fa-IR"/>
              </w:rPr>
              <w:t>بخش سلامت، نظام سلامت، نظام مراقبت سلامت و نظام مراقبت اولیه سلامت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سیستم مراقبت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های اولیه 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رسانه ها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اقتصاد سلامت</w:t>
            </w:r>
          </w:p>
          <w:p w:rsidR="00853880" w:rsidRP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</w:p>
          <w:p w:rsidR="00853880" w:rsidRPr="00853880" w:rsidRDefault="00853880" w:rsidP="00853880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853880" w:rsidRPr="00412996" w:rsidRDefault="00853880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5C236D" w:rsidRPr="00853880" w:rsidRDefault="005C236D" w:rsidP="00853880">
            <w:pPr>
              <w:pStyle w:val="TableParagraph"/>
              <w:bidi/>
              <w:spacing w:before="24"/>
              <w:ind w:left="91"/>
              <w:jc w:val="both"/>
              <w:rPr>
                <w:rFonts w:asciiTheme="minorBidi" w:hAnsiTheme="minorBidi" w:cstheme="minorBidi"/>
                <w:b/>
                <w:bCs/>
                <w:spacing w:val="4"/>
              </w:rPr>
            </w:pPr>
          </w:p>
        </w:tc>
      </w:tr>
    </w:tbl>
    <w:p w:rsidR="005C236D" w:rsidRPr="00341170" w:rsidRDefault="005C236D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  <w:bookmarkStart w:id="0" w:name="_GoBack"/>
      <w:bookmarkEnd w:id="0"/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341170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9E4576">
      <w:pPr>
        <w:pStyle w:val="BodyText"/>
        <w:spacing w:before="3"/>
        <w:rPr>
          <w:rFonts w:asciiTheme="minorBidi" w:hAnsiTheme="minorBidi" w:cstheme="minorBidi"/>
          <w:sz w:val="20"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164214</wp:posOffset>
                </wp:positionV>
                <wp:extent cx="8225155" cy="1125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125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36D" w:rsidRDefault="009E4576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0B5E22" w:rsidRDefault="000F38A7" w:rsidP="000F38A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سوالات در پایان مباحث مطرح شده و دانشجویان برای پاسخ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دهی به آن 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از منابع و شواهد معتبر علمی استفاده می کنند و در جلسه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ی تعیین شده پاسخ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 را ارائه می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دهند.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12.95pt;width:647.65pt;height:88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5C236D" w:rsidRDefault="009E4576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0B5E22" w:rsidRDefault="000F38A7" w:rsidP="000F38A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سوالات در پایان مباحث مطرح شده و دانشجویان برای پاسخ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دهی به آن 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از منابع و شواهد معتبر علمی استفاده می کنند و در جلسه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ی تعیین شده پاسخ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 را ارائه می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دهند.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3104B9">
        <w:trPr>
          <w:trHeight w:val="378"/>
        </w:trPr>
        <w:tc>
          <w:tcPr>
            <w:tcW w:w="4861" w:type="dxa"/>
          </w:tcPr>
          <w:p w:rsidR="005C236D" w:rsidRPr="003A5F5B" w:rsidRDefault="003104B9" w:rsidP="003A5F5B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3A5F5B">
              <w:rPr>
                <w:rFonts w:asciiTheme="minorBidi" w:hAnsiTheme="minorBidi" w:cstheme="minorBidi"/>
                <w:rtl/>
              </w:rPr>
              <w:t>امتحان به صورت تشریحی برگزار می گردد، در صورت</w:t>
            </w:r>
            <w:r w:rsidR="004F3A53" w:rsidRPr="003A5F5B">
              <w:rPr>
                <w:rFonts w:asciiTheme="minorBidi" w:hAnsiTheme="minorBidi" w:cstheme="minorBidi"/>
                <w:rtl/>
              </w:rPr>
              <w:t xml:space="preserve"> وجود</w:t>
            </w:r>
            <w:r w:rsidRPr="003A5F5B">
              <w:rPr>
                <w:rFonts w:asciiTheme="minorBidi" w:hAnsiTheme="minorBidi" w:cstheme="minorBidi"/>
                <w:rtl/>
              </w:rPr>
              <w:t xml:space="preserve"> اشتباه</w:t>
            </w:r>
            <w:r w:rsidR="004F3A53" w:rsidRPr="003A5F5B">
              <w:rPr>
                <w:rFonts w:asciiTheme="minorBidi" w:hAnsiTheme="minorBidi" w:cstheme="minorBidi"/>
                <w:rtl/>
              </w:rPr>
              <w:t xml:space="preserve"> املایی و نگارشی</w:t>
            </w:r>
            <w:r w:rsidRPr="003A5F5B">
              <w:rPr>
                <w:rFonts w:asciiTheme="minorBidi" w:hAnsiTheme="minorBidi" w:cstheme="minorBidi"/>
                <w:rtl/>
              </w:rPr>
              <w:t xml:space="preserve"> نمره کسر می</w:t>
            </w:r>
            <w:r w:rsidR="003A5F5B" w:rsidRPr="003A5F5B">
              <w:rPr>
                <w:rFonts w:asciiTheme="minorBidi" w:hAnsiTheme="minorBidi" w:cstheme="minorBidi"/>
                <w:rtl/>
              </w:rPr>
              <w:t>‌گ</w:t>
            </w:r>
            <w:r w:rsidRPr="003A5F5B">
              <w:rPr>
                <w:rFonts w:asciiTheme="minorBidi" w:hAnsiTheme="minorBidi" w:cstheme="minorBidi"/>
                <w:rtl/>
              </w:rPr>
              <w:t>ردد.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3104B9" w:rsidP="003104B9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3A5F5B">
              <w:rPr>
                <w:rFonts w:asciiTheme="minorBidi" w:hAnsiTheme="minorBidi" w:cstheme="minorBidi"/>
                <w:rtl/>
                <w:lang w:bidi="fa-IR"/>
              </w:rPr>
              <w:t>10 نمره امتحان تئوری</w:t>
            </w:r>
          </w:p>
        </w:tc>
        <w:tc>
          <w:tcPr>
            <w:tcW w:w="4172" w:type="dxa"/>
          </w:tcPr>
          <w:p w:rsidR="005C236D" w:rsidRPr="003A5F5B" w:rsidRDefault="003A5F5B" w:rsidP="003A5F5B">
            <w:pPr>
              <w:pStyle w:val="TableParagraph"/>
              <w:bidi/>
              <w:spacing w:before="22"/>
              <w:ind w:left="9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آزمون پایان ترم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3104B9" w:rsidP="003104B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3A5F5B">
              <w:rPr>
                <w:rFonts w:asciiTheme="minorBidi" w:hAnsiTheme="minorBidi" w:cstheme="minorBidi"/>
                <w:rtl/>
              </w:rPr>
              <w:t>-</w:t>
            </w:r>
          </w:p>
        </w:tc>
        <w:tc>
          <w:tcPr>
            <w:tcW w:w="4172" w:type="dxa"/>
          </w:tcPr>
          <w:p w:rsidR="005C236D" w:rsidRPr="003A5F5B" w:rsidRDefault="003A5F5B" w:rsidP="003A5F5B">
            <w:pPr>
              <w:pStyle w:val="TableParagraph"/>
              <w:bidi/>
              <w:spacing w:before="24"/>
              <w:ind w:left="9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آزمون میان ترم</w:t>
            </w:r>
          </w:p>
        </w:tc>
      </w:tr>
      <w:tr w:rsidR="003A5F5B" w:rsidRPr="003A5F5B" w:rsidTr="003104B9">
        <w:trPr>
          <w:trHeight w:val="381"/>
        </w:trPr>
        <w:tc>
          <w:tcPr>
            <w:tcW w:w="4861" w:type="dxa"/>
          </w:tcPr>
          <w:p w:rsidR="003A5F5B" w:rsidRPr="003A5F5B" w:rsidRDefault="003A5F5B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3A5F5B" w:rsidRPr="003A5F5B" w:rsidRDefault="003A5F5B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3A5F5B" w:rsidRPr="003A5F5B" w:rsidRDefault="00BF794C" w:rsidP="003104B9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1نمره</w:t>
            </w:r>
          </w:p>
        </w:tc>
        <w:tc>
          <w:tcPr>
            <w:tcW w:w="4172" w:type="dxa"/>
          </w:tcPr>
          <w:p w:rsidR="003A5F5B" w:rsidRPr="003A5F5B" w:rsidRDefault="00BF794C" w:rsidP="003104B9">
            <w:pPr>
              <w:pStyle w:val="TableParagraph"/>
              <w:bidi/>
              <w:spacing w:before="24"/>
              <w:ind w:left="93"/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فعالیت</w:t>
            </w:r>
            <w:r w:rsidRPr="003A5F5B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کلاسی</w:t>
            </w:r>
            <w:r w:rsidRPr="003A5F5B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</w:rPr>
              <w:t>)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مشارکت</w:t>
            </w:r>
            <w:r w:rsidRPr="003A5F5B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در</w:t>
            </w:r>
            <w:r w:rsidRPr="003A5F5B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کلاس)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B711B3" w:rsidP="00B711B3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اختصاص در صورت عدم غیبت دانشجو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BF794C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  <w:r w:rsidR="003104B9" w:rsidRPr="003A5F5B">
              <w:rPr>
                <w:rFonts w:asciiTheme="minorBidi" w:hAnsiTheme="minorBidi" w:cstheme="minorBidi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3104B9" w:rsidP="003104B9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علاوه حضور و غیاب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3104B9" w:rsidP="007024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3A5F5B">
              <w:rPr>
                <w:rFonts w:asciiTheme="minorBidi" w:hAnsiTheme="minorBidi" w:cstheme="minorBidi"/>
                <w:rtl/>
              </w:rPr>
              <w:t>در صورت</w:t>
            </w:r>
            <w:r w:rsidR="00702496">
              <w:rPr>
                <w:rFonts w:asciiTheme="minorBidi" w:hAnsiTheme="minorBidi" w:cstheme="minorBidi" w:hint="cs"/>
                <w:rtl/>
              </w:rPr>
              <w:t xml:space="preserve"> وجود</w:t>
            </w:r>
            <w:r w:rsidRPr="003A5F5B">
              <w:rPr>
                <w:rFonts w:asciiTheme="minorBidi" w:hAnsiTheme="minorBidi" w:cstheme="minorBidi"/>
                <w:rtl/>
              </w:rPr>
              <w:t xml:space="preserve"> اشتباه املایی و نگارشی  نمره کسر می</w:t>
            </w:r>
            <w:r w:rsidR="003A5F5B" w:rsidRPr="003A5F5B">
              <w:rPr>
                <w:rFonts w:asciiTheme="minorBidi" w:hAnsiTheme="minorBidi" w:cstheme="minorBidi"/>
              </w:rPr>
              <w:t>‌</w:t>
            </w:r>
            <w:r w:rsidRPr="003A5F5B">
              <w:rPr>
                <w:rFonts w:asciiTheme="minorBidi" w:hAnsiTheme="minorBidi" w:cstheme="minorBidi"/>
                <w:rtl/>
              </w:rPr>
              <w:t>گردد.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3104B9" w:rsidP="003104B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3A5F5B">
              <w:rPr>
                <w:rFonts w:asciiTheme="minorBidi" w:hAnsiTheme="minorBidi" w:cstheme="minorBidi"/>
                <w:rtl/>
              </w:rPr>
              <w:t>4 نمره</w:t>
            </w:r>
          </w:p>
        </w:tc>
        <w:tc>
          <w:tcPr>
            <w:tcW w:w="4172" w:type="dxa"/>
          </w:tcPr>
          <w:p w:rsidR="005C236D" w:rsidRPr="003A5F5B" w:rsidRDefault="009E4576" w:rsidP="00BF794C">
            <w:pPr>
              <w:pStyle w:val="TableParagraph"/>
              <w:bidi/>
              <w:spacing w:before="25"/>
              <w:ind w:left="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تکالیف</w:t>
            </w:r>
          </w:p>
        </w:tc>
      </w:tr>
      <w:tr w:rsidR="004146FE" w:rsidRPr="003A5F5B" w:rsidTr="003104B9">
        <w:trPr>
          <w:trHeight w:val="381"/>
        </w:trPr>
        <w:tc>
          <w:tcPr>
            <w:tcW w:w="4861" w:type="dxa"/>
          </w:tcPr>
          <w:p w:rsidR="004146FE" w:rsidRPr="003A5F5B" w:rsidRDefault="00702496" w:rsidP="003A5F5B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3A5F5B">
              <w:rPr>
                <w:rFonts w:asciiTheme="minorBidi" w:hAnsiTheme="minorBidi" w:cstheme="minorBidi"/>
                <w:rtl/>
              </w:rPr>
              <w:t xml:space="preserve">در صورت </w:t>
            </w:r>
            <w:r>
              <w:rPr>
                <w:rFonts w:asciiTheme="minorBidi" w:hAnsiTheme="minorBidi" w:cstheme="minorBidi" w:hint="cs"/>
                <w:rtl/>
              </w:rPr>
              <w:t xml:space="preserve">وجود </w:t>
            </w:r>
            <w:r w:rsidRPr="003A5F5B">
              <w:rPr>
                <w:rFonts w:asciiTheme="minorBidi" w:hAnsiTheme="minorBidi" w:cstheme="minorBidi"/>
                <w:rtl/>
              </w:rPr>
              <w:t>اشتباه املایی و نگارشی  نمره کسر می</w:t>
            </w:r>
            <w:r w:rsidRPr="003A5F5B">
              <w:rPr>
                <w:rFonts w:asciiTheme="minorBidi" w:hAnsiTheme="minorBidi" w:cstheme="minorBidi"/>
              </w:rPr>
              <w:t>‌</w:t>
            </w:r>
            <w:r w:rsidRPr="003A5F5B">
              <w:rPr>
                <w:rFonts w:asciiTheme="minorBidi" w:hAnsiTheme="minorBidi" w:cstheme="minorBidi"/>
                <w:rtl/>
              </w:rPr>
              <w:t>گردد.</w:t>
            </w:r>
          </w:p>
        </w:tc>
        <w:tc>
          <w:tcPr>
            <w:tcW w:w="621" w:type="dxa"/>
          </w:tcPr>
          <w:p w:rsidR="004146FE" w:rsidRPr="003A5F5B" w:rsidRDefault="004146FE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4146FE" w:rsidRPr="003A5F5B" w:rsidRDefault="00702496" w:rsidP="003104B9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4 نمره</w:t>
            </w:r>
          </w:p>
        </w:tc>
        <w:tc>
          <w:tcPr>
            <w:tcW w:w="4172" w:type="dxa"/>
          </w:tcPr>
          <w:p w:rsidR="004146FE" w:rsidRPr="003A5F5B" w:rsidRDefault="00246061" w:rsidP="00BF794C">
            <w:pPr>
              <w:pStyle w:val="TableParagraph"/>
              <w:bidi/>
              <w:spacing w:before="25"/>
              <w:ind w:left="94"/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امتحان ک</w:t>
            </w:r>
            <w:r w:rsidR="00702496"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لاسی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>
      <w:pPr>
        <w:pStyle w:val="BodyText"/>
        <w:spacing w:before="2"/>
        <w:rPr>
          <w:rFonts w:asciiTheme="minorBidi" w:hAnsiTheme="minorBidi" w:cstheme="minorBidi"/>
          <w:b/>
          <w:sz w:val="22"/>
        </w:rPr>
      </w:pPr>
    </w:p>
    <w:p w:rsidR="005C236D" w:rsidRPr="00341170" w:rsidRDefault="009E4576" w:rsidP="003104B9">
      <w:pPr>
        <w:bidi/>
        <w:ind w:left="394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منابع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پیشنهادی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برای</w:t>
      </w:r>
      <w:r w:rsidRPr="00341170">
        <w:rPr>
          <w:rFonts w:asciiTheme="minorBidi" w:hAnsiTheme="minorBidi" w:cstheme="minorBidi"/>
          <w:b/>
          <w:bCs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مطالعه</w:t>
      </w:r>
      <w:r w:rsidRPr="00341170">
        <w:rPr>
          <w:rFonts w:asciiTheme="minorBidi" w:hAnsiTheme="minorBidi" w:cstheme="minorBidi"/>
          <w:spacing w:val="-2"/>
          <w:w w:val="85"/>
        </w:rPr>
        <w:t>:</w:t>
      </w:r>
      <w:r w:rsidR="003104B9">
        <w:rPr>
          <w:rFonts w:asciiTheme="minorBidi" w:hAnsiTheme="minorBidi" w:cstheme="minorBidi" w:hint="cs"/>
          <w:spacing w:val="-2"/>
          <w:w w:val="85"/>
          <w:rtl/>
        </w:rPr>
        <w:t xml:space="preserve"> کتاب ملی سلامت دهان و دندانپزشکی اجتماعی</w:t>
      </w:r>
    </w:p>
    <w:p w:rsidR="005C236D" w:rsidRPr="00341170" w:rsidRDefault="005C236D">
      <w:pPr>
        <w:pStyle w:val="BodyText"/>
        <w:spacing w:before="61"/>
        <w:rPr>
          <w:rFonts w:asciiTheme="minorBidi" w:hAnsiTheme="minorBidi" w:cstheme="minorBidi"/>
          <w:b/>
          <w:sz w:val="22"/>
        </w:rPr>
      </w:pPr>
    </w:p>
    <w:p w:rsidR="005C236D" w:rsidRPr="00853880" w:rsidRDefault="009E4576" w:rsidP="00853880">
      <w:pPr>
        <w:bidi/>
        <w:ind w:left="394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/>
          <w:bCs/>
          <w:spacing w:val="-2"/>
          <w:w w:val="90"/>
          <w:rtl/>
        </w:rPr>
        <w:t>امکانات</w:t>
      </w:r>
      <w:r w:rsidRPr="00341170">
        <w:rPr>
          <w:rFonts w:asciiTheme="minorBidi" w:hAnsiTheme="minorBidi" w:cstheme="minorBidi"/>
          <w:b/>
          <w:bCs/>
          <w:spacing w:val="-3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2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رسانه</w:t>
      </w:r>
      <w:r w:rsidRPr="00341170">
        <w:rPr>
          <w:rFonts w:asciiTheme="minorBidi" w:hAnsiTheme="minorBidi" w:cstheme="minorBidi"/>
          <w:b/>
          <w:bCs/>
          <w:spacing w:val="-3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آموزشی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  <w:r w:rsidR="00702496">
        <w:rPr>
          <w:rFonts w:asciiTheme="minorBidi" w:hAnsiTheme="minorBidi" w:cstheme="minorBidi" w:hint="cs"/>
          <w:b/>
          <w:bCs/>
          <w:rtl/>
        </w:rPr>
        <w:t xml:space="preserve"> </w:t>
      </w:r>
      <w:r w:rsidR="00853880">
        <w:rPr>
          <w:rFonts w:asciiTheme="minorBidi" w:hAnsiTheme="minorBidi" w:cstheme="minorBidi" w:hint="cs"/>
          <w:rtl/>
        </w:rPr>
        <w:t>پاورپوینت</w:t>
      </w:r>
    </w:p>
    <w:p w:rsidR="005C236D" w:rsidRPr="00341170" w:rsidRDefault="005C236D">
      <w:pPr>
        <w:pStyle w:val="BodyText"/>
        <w:spacing w:before="72"/>
        <w:rPr>
          <w:rFonts w:asciiTheme="minorBidi" w:hAnsiTheme="minorBidi" w:cstheme="minorBidi"/>
          <w:b/>
          <w:sz w:val="22"/>
        </w:rPr>
      </w:pPr>
    </w:p>
    <w:p w:rsidR="005C236D" w:rsidRPr="00341170" w:rsidRDefault="009E4576" w:rsidP="003104B9">
      <w:pPr>
        <w:bidi/>
        <w:spacing w:before="1"/>
        <w:ind w:left="395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5"/>
          <w:w w:val="90"/>
          <w:rtl/>
        </w:rPr>
        <w:t>روش</w:t>
      </w:r>
      <w:r w:rsidRPr="00341170">
        <w:rPr>
          <w:rFonts w:asciiTheme="minorBidi" w:hAnsiTheme="minorBidi" w:cstheme="minorBidi"/>
          <w:b/>
          <w:bCs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تدریس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حضوری</w:t>
      </w:r>
    </w:p>
    <w:p w:rsidR="005C236D" w:rsidRPr="00341170" w:rsidRDefault="005C236D">
      <w:pPr>
        <w:rPr>
          <w:rFonts w:asciiTheme="minorBidi" w:hAnsiTheme="minorBidi" w:cstheme="minorBidi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1"/>
        <w:ind w:left="395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4"/>
          <w:w w:val="90"/>
          <w:rtl/>
        </w:rPr>
        <w:lastRenderedPageBreak/>
        <w:t>جدول</w:t>
      </w:r>
      <w:r w:rsidRPr="00341170">
        <w:rPr>
          <w:rFonts w:asciiTheme="minorBidi" w:hAnsiTheme="minorBidi" w:cstheme="minorBidi"/>
          <w:b/>
          <w:bCs/>
          <w:spacing w:val="1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زمانبندی</w:t>
      </w:r>
      <w:r w:rsidRPr="00341170">
        <w:rPr>
          <w:rFonts w:asciiTheme="minorBidi" w:hAnsiTheme="minorBidi" w:cstheme="minorBidi"/>
          <w:b/>
          <w:bCs/>
          <w:spacing w:val="1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دروس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0"/>
        </w:rPr>
      </w:pPr>
    </w:p>
    <w:p w:rsidR="005C236D" w:rsidRPr="00341170" w:rsidRDefault="005C236D">
      <w:pPr>
        <w:pStyle w:val="BodyText"/>
        <w:spacing w:before="157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277"/>
        <w:gridCol w:w="2651"/>
        <w:gridCol w:w="3095"/>
        <w:gridCol w:w="1624"/>
        <w:gridCol w:w="881"/>
        <w:gridCol w:w="1218"/>
        <w:gridCol w:w="736"/>
        <w:gridCol w:w="859"/>
      </w:tblGrid>
      <w:tr w:rsidR="001E77EA" w:rsidRPr="00353825" w:rsidTr="005A44B8">
        <w:trPr>
          <w:trHeight w:val="1139"/>
        </w:trPr>
        <w:tc>
          <w:tcPr>
            <w:tcW w:w="419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روش</w:t>
            </w:r>
          </w:p>
          <w:p w:rsidR="005C236D" w:rsidRPr="00353825" w:rsidRDefault="009E4576" w:rsidP="001E77EA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5C236D" w:rsidRPr="00353825" w:rsidRDefault="009E4576" w:rsidP="001E77EA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474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984" w:type="pct"/>
          </w:tcPr>
          <w:p w:rsidR="005C236D" w:rsidRPr="00353825" w:rsidRDefault="002B59DE" w:rsidP="001E77EA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5C236D" w:rsidRPr="00353825" w:rsidRDefault="002663F6" w:rsidP="001E77EA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شناختی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5C236D" w:rsidRPr="00353825" w:rsidRDefault="009E4576" w:rsidP="001E77EA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</w:t>
            </w:r>
            <w:r w:rsidR="002663F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49" w:type="pct"/>
          </w:tcPr>
          <w:p w:rsidR="005C236D" w:rsidRPr="00353825" w:rsidRDefault="002B59DE" w:rsidP="001E77EA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5C236D" w:rsidRPr="00353825" w:rsidRDefault="002663F6" w:rsidP="001E77EA">
            <w:pPr>
              <w:pStyle w:val="TableParagraph"/>
              <w:bidi/>
              <w:spacing w:before="103"/>
              <w:ind w:right="1227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رئوس مطالب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)</w:t>
            </w:r>
          </w:p>
        </w:tc>
        <w:tc>
          <w:tcPr>
            <w:tcW w:w="603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327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452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73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19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1E77EA" w:rsidRPr="00412996" w:rsidTr="005A44B8">
        <w:trPr>
          <w:trHeight w:val="381"/>
        </w:trPr>
        <w:tc>
          <w:tcPr>
            <w:tcW w:w="419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سخنرانی و پرسش و پاسخ و بحث گروهی</w:t>
            </w:r>
          </w:p>
        </w:tc>
        <w:tc>
          <w:tcPr>
            <w:tcW w:w="474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C236D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1.دانشجو قادر باشد حوزه‌های جامعه شناسی سلامت را نام ببرد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.</w:t>
            </w:r>
          </w:p>
          <w:p w:rsidR="00DC39EA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2.دانشجو قادر باشد تفاوت بین پزشکی اجتماعی و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 جامعه شناسی سلامت را توضیح دهد و آن‌ها را با هم مقایسه کند.</w:t>
            </w:r>
          </w:p>
          <w:p w:rsidR="00DC39EA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3.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دانشجو </w:t>
            </w:r>
            <w:r w:rsidR="00514F58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تعریف سلامت اجتماعی و نحوه سنجش آن، حوزه‌ها اشکال و نقش آن‌را در سلامت را </w:t>
            </w:r>
            <w:r w:rsidR="00853880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تفسیر کند</w:t>
            </w:r>
            <w:r w:rsidR="00514F58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.</w:t>
            </w:r>
          </w:p>
          <w:p w:rsidR="00DC39EA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9" w:type="pct"/>
          </w:tcPr>
          <w:p w:rsidR="005C236D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تعاریف و حوزه های جامعه‌شناسی سلامت</w:t>
            </w:r>
            <w:r w:rsidR="00010BF4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، خاستگاه، حوزه‌ها و اشکال آن</w:t>
            </w:r>
          </w:p>
          <w:p w:rsidR="00DC39EA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شباهتها و تفاوت‌های جامعه شناسی با پزشکی اجتماعی</w:t>
            </w:r>
          </w:p>
          <w:p w:rsidR="00010BF4" w:rsidRPr="00412996" w:rsidRDefault="00010BF4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</w:p>
        </w:tc>
        <w:tc>
          <w:tcPr>
            <w:tcW w:w="603" w:type="pct"/>
          </w:tcPr>
          <w:p w:rsidR="005C236D" w:rsidRPr="00412996" w:rsidRDefault="001F6783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جامعه شناسی سلامت</w:t>
            </w:r>
          </w:p>
        </w:tc>
        <w:tc>
          <w:tcPr>
            <w:tcW w:w="327" w:type="pct"/>
          </w:tcPr>
          <w:p w:rsidR="009270AF" w:rsidRPr="00412996" w:rsidRDefault="001F6783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2:30-</w:t>
            </w:r>
          </w:p>
          <w:p w:rsidR="001F6783" w:rsidRPr="00412996" w:rsidRDefault="001F6783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3:30</w:t>
            </w:r>
          </w:p>
        </w:tc>
        <w:tc>
          <w:tcPr>
            <w:tcW w:w="452" w:type="pct"/>
          </w:tcPr>
          <w:p w:rsidR="005C236D" w:rsidRPr="00412996" w:rsidRDefault="009270AF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16/11/1402</w:t>
            </w:r>
          </w:p>
        </w:tc>
        <w:tc>
          <w:tcPr>
            <w:tcW w:w="273" w:type="pct"/>
          </w:tcPr>
          <w:p w:rsidR="005C236D" w:rsidRPr="00412996" w:rsidRDefault="009270AF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5C236D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 w:rsidR="00FA3A4C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و 2</w:t>
            </w:r>
          </w:p>
        </w:tc>
      </w:tr>
      <w:tr w:rsidR="00B95F9A" w:rsidRPr="00412996" w:rsidTr="005A44B8">
        <w:trPr>
          <w:trHeight w:val="381"/>
        </w:trPr>
        <w:tc>
          <w:tcPr>
            <w:tcW w:w="419" w:type="pct"/>
          </w:tcPr>
          <w:p w:rsidR="00B95F9A" w:rsidRPr="00412996" w:rsidRDefault="00B95F9A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74" w:type="pct"/>
          </w:tcPr>
          <w:p w:rsidR="00B95F9A" w:rsidRPr="00412996" w:rsidRDefault="00294FC1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 xml:space="preserve"> قادر باشد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تعر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سازمان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شرح دهد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انواع سازمانها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تعر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بیان کند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 انواع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به زبان خود بیان کند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 قادر به توض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انواع مهارتها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مورد ن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در سطوح مختلف و مقا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سه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آنها باشد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نقشها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توضیح دهد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95F9A" w:rsidRPr="00412996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hint="cs"/>
                <w:rtl/>
                <w:lang w:bidi="fa-IR"/>
              </w:rPr>
              <w:t>7.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وظا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اصل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.</w:t>
            </w:r>
          </w:p>
        </w:tc>
        <w:tc>
          <w:tcPr>
            <w:tcW w:w="1149" w:type="pct"/>
          </w:tcPr>
          <w:p w:rsidR="00B95F9A" w:rsidRPr="00412996" w:rsidRDefault="00853880" w:rsidP="00EE743E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تعاریف سازمان و مدیریت و انواع مدیران و مهارتهای مورد نیاز آنان و نقشهای آنان</w:t>
            </w:r>
          </w:p>
        </w:tc>
        <w:tc>
          <w:tcPr>
            <w:tcW w:w="603" w:type="pct"/>
          </w:tcPr>
          <w:p w:rsidR="00B95F9A" w:rsidRPr="00412996" w:rsidRDefault="007B060B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مدیریت</w:t>
            </w:r>
          </w:p>
        </w:tc>
        <w:tc>
          <w:tcPr>
            <w:tcW w:w="327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52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3" w:type="pct"/>
          </w:tcPr>
          <w:p w:rsidR="00B95F9A" w:rsidRPr="00412996" w:rsidRDefault="007B060B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B95F9A" w:rsidRPr="00412996" w:rsidRDefault="00FA3A4C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3و 4</w:t>
            </w:r>
          </w:p>
        </w:tc>
      </w:tr>
      <w:tr w:rsidR="00B95F9A" w:rsidRPr="00412996" w:rsidTr="005A44B8">
        <w:trPr>
          <w:trHeight w:val="381"/>
        </w:trPr>
        <w:tc>
          <w:tcPr>
            <w:tcW w:w="419" w:type="pct"/>
          </w:tcPr>
          <w:p w:rsidR="00B95F9A" w:rsidRPr="00412996" w:rsidRDefault="00B95F9A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74" w:type="pct"/>
          </w:tcPr>
          <w:p w:rsidR="00B95F9A" w:rsidRPr="00412996" w:rsidRDefault="00294FC1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در خصوص نقش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دانشجو قادر به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انواع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ها، ابزارها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باشد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2.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سازمانده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اهدف ساختار سازمان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انواع ساختار سازمان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و و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ژگ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آنها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lastRenderedPageBreak/>
              <w:t>3.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قادر به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وظ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فه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هدا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عوامل موثر در آن باشد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4.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نقش نظارت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5.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عوامل موثر در نظارت را نام ببرد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6.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فرآ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ند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نظارت را بشناسد و قادر باشد اقدامات لازم پس از نظارت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7.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نظام 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نظارت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کارآمد و غ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رکارآمد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شرح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8.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و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ژگ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اطلاعات مورد 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برا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روند نظارت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9.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اهم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خلاق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در مد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بداند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95F9A" w:rsidRPr="00412996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/>
                <w:rtl/>
                <w:lang w:bidi="fa-IR"/>
              </w:rPr>
              <w:t>10.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قادر باشد تمام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مطالب گفته شده در خوصص مد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در نظام سلامت رد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اب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کند.</w:t>
            </w:r>
          </w:p>
        </w:tc>
        <w:tc>
          <w:tcPr>
            <w:tcW w:w="1149" w:type="pct"/>
          </w:tcPr>
          <w:p w:rsidR="00853880" w:rsidRPr="00853880" w:rsidRDefault="00853880" w:rsidP="00853880">
            <w:pPr>
              <w:pStyle w:val="TableParagraph"/>
              <w:bidi/>
              <w:rPr>
                <w:rFonts w:ascii="Courier New" w:eastAsia="Microsoft Sans Serif" w:hAnsi="Courier New" w:cs="Courier New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 xml:space="preserve">تعاریف نقشهای مدیر </w:t>
            </w:r>
          </w:p>
        </w:tc>
        <w:tc>
          <w:tcPr>
            <w:tcW w:w="603" w:type="pct"/>
          </w:tcPr>
          <w:p w:rsidR="00B95F9A" w:rsidRPr="00412996" w:rsidRDefault="00B57028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مدیریت</w:t>
            </w:r>
          </w:p>
        </w:tc>
        <w:tc>
          <w:tcPr>
            <w:tcW w:w="327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52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3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319" w:type="pct"/>
          </w:tcPr>
          <w:p w:rsidR="00B95F9A" w:rsidRPr="00412996" w:rsidRDefault="00FA3A4C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5و 6</w:t>
            </w:r>
          </w:p>
        </w:tc>
      </w:tr>
      <w:tr w:rsidR="001E77EA" w:rsidRPr="00412996" w:rsidTr="005A44B8">
        <w:trPr>
          <w:trHeight w:val="378"/>
        </w:trPr>
        <w:tc>
          <w:tcPr>
            <w:tcW w:w="419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سخنرانی و پرسش و پاسخ و بحث گروهی</w:t>
            </w:r>
          </w:p>
        </w:tc>
        <w:tc>
          <w:tcPr>
            <w:tcW w:w="474" w:type="pct"/>
          </w:tcPr>
          <w:p w:rsidR="005C236D" w:rsidRPr="00412996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16B4C" w:rsidRPr="00412996" w:rsidRDefault="004440FB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1.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</w:t>
            </w:r>
            <w:r w:rsidR="00853880" w:rsidRPr="00853880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 تعاریف مختلف بخش سلامت، نظام سلامت، نظام مراقبت سلامت و نظام مراقبت اولیه سلامت را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516B4C" w:rsidRPr="00412996" w:rsidRDefault="00516B4C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2.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اهداف نظام سلامت را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010BF4" w:rsidRPr="00412996" w:rsidRDefault="00516B4C" w:rsidP="00EA1231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lang w:bidi="fa-IR"/>
              </w:rPr>
            </w:pPr>
            <w:r w:rsidRPr="00412996">
              <w:rPr>
                <w:rFonts w:asciiTheme="minorBidi" w:eastAsia="Times New Roman" w:hAnsiTheme="minorBidi" w:cstheme="minorBidi"/>
                <w:rtl/>
                <w:lang w:bidi="fa-IR"/>
              </w:rPr>
              <w:t>3.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 بتواند کارکردهای نظام سلامت را نام ببرد.</w:t>
            </w:r>
          </w:p>
          <w:p w:rsidR="00516B4C" w:rsidRPr="00412996" w:rsidRDefault="00516B4C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4.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نقش نظام های سلامتی را در بهبود زندگی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010BF4" w:rsidRPr="00412996" w:rsidRDefault="00353825" w:rsidP="00246061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5.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انواع 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نظام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های سلامتی را براساس میزان نقش آفرینی دولت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 نام ببرد.</w:t>
            </w:r>
          </w:p>
          <w:p w:rsidR="00010BF4" w:rsidRPr="00412996" w:rsidRDefault="00353825" w:rsidP="00EA1231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6.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 قادر به توضیح  خ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صوصیات و اهداف انواع مختلف نظام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های سلامتی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 باشد.</w:t>
            </w:r>
          </w:p>
          <w:p w:rsidR="005C236D" w:rsidRPr="00412996" w:rsidRDefault="00386418" w:rsidP="00EA123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7.</w:t>
            </w:r>
            <w:r>
              <w:rPr>
                <w:rFonts w:asciiTheme="minorBidi" w:hAnsiTheme="minorBidi" w:cstheme="minorBidi"/>
                <w:rtl/>
                <w:lang w:bidi="fa-IR"/>
              </w:rPr>
              <w:t>دانشجو بتواند انواع مختلف نظام</w:t>
            </w:r>
            <w:r>
              <w:rPr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های سلامتی را با هم مقایسه کند</w:t>
            </w:r>
            <w:r w:rsidR="00AC2B6B">
              <w:rPr>
                <w:rFonts w:asciiTheme="minorBidi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1149" w:type="pct"/>
          </w:tcPr>
          <w:p w:rsidR="00386418" w:rsidRDefault="00386418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412996">
              <w:rPr>
                <w:rFonts w:asciiTheme="minorBidi" w:hAnsiTheme="minorBidi" w:cstheme="minorBidi" w:hint="cs"/>
                <w:rtl/>
              </w:rPr>
              <w:t xml:space="preserve">تعاریف </w:t>
            </w:r>
            <w:r w:rsidRPr="00412996">
              <w:rPr>
                <w:rFonts w:asciiTheme="minorBidi" w:hAnsiTheme="minorBidi" w:cstheme="minorBidi"/>
                <w:rtl/>
                <w:lang w:bidi="fa-IR"/>
              </w:rPr>
              <w:t>بخش سلامت، نظام سلامت، نظام مراقبت سلامت و نظام مراقبت اولیه سلامت</w:t>
            </w:r>
          </w:p>
          <w:p w:rsidR="005C236D" w:rsidRDefault="00412996" w:rsidP="00853880">
            <w:pPr>
              <w:pStyle w:val="TableParagraph"/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386418" w:rsidRDefault="00386418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اهداف نظام سلامت</w:t>
            </w:r>
          </w:p>
          <w:p w:rsidR="00386418" w:rsidRDefault="00386418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کارکردهای نظام سلامت</w:t>
            </w:r>
          </w:p>
          <w:p w:rsidR="00AC2B6B" w:rsidRDefault="00AC2B6B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انواع نظام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سلامت</w:t>
            </w:r>
          </w:p>
          <w:p w:rsidR="00AC2B6B" w:rsidRPr="00412996" w:rsidRDefault="00AC2B6B" w:rsidP="00853880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603" w:type="pct"/>
          </w:tcPr>
          <w:p w:rsidR="005C236D" w:rsidRPr="00412996" w:rsidRDefault="00412996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نظام سلامت</w:t>
            </w:r>
          </w:p>
        </w:tc>
        <w:tc>
          <w:tcPr>
            <w:tcW w:w="327" w:type="pct"/>
          </w:tcPr>
          <w:p w:rsidR="00412996" w:rsidRPr="00412996" w:rsidRDefault="00412996" w:rsidP="00412996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2:30-</w:t>
            </w:r>
          </w:p>
          <w:p w:rsidR="005C236D" w:rsidRPr="00412996" w:rsidRDefault="00412996" w:rsidP="004129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3:30</w:t>
            </w:r>
          </w:p>
        </w:tc>
        <w:tc>
          <w:tcPr>
            <w:tcW w:w="452" w:type="pct"/>
          </w:tcPr>
          <w:p w:rsidR="005C236D" w:rsidRPr="00412996" w:rsidRDefault="00412996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23/11/1402</w:t>
            </w:r>
          </w:p>
          <w:p w:rsidR="00412996" w:rsidRPr="00412996" w:rsidRDefault="00412996" w:rsidP="004129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30/11/1402</w:t>
            </w:r>
          </w:p>
        </w:tc>
        <w:tc>
          <w:tcPr>
            <w:tcW w:w="273" w:type="pct"/>
          </w:tcPr>
          <w:p w:rsidR="005C236D" w:rsidRPr="00412996" w:rsidRDefault="005A44B8" w:rsidP="005A44B8">
            <w:pPr>
              <w:pStyle w:val="TableParagraph"/>
              <w:bidi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5C236D" w:rsidRPr="00412996" w:rsidRDefault="00FA3A4C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7و 8</w:t>
            </w:r>
            <w:r w:rsidR="00EA1231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246061" w:rsidRDefault="00AE23FA" w:rsidP="00246061">
            <w:pPr>
              <w:pStyle w:val="TableParagraph"/>
              <w:numPr>
                <w:ilvl w:val="0"/>
                <w:numId w:val="15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فعالیت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سازمان جهانی بهداشت در رابطه با سیستم مراقبت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اول</w:t>
            </w:r>
            <w:r w:rsidR="00853880">
              <w:rPr>
                <w:rFonts w:asciiTheme="minorBidi" w:hAnsiTheme="minorBidi" w:cstheme="minorBidi" w:hint="cs"/>
                <w:rtl/>
              </w:rPr>
              <w:t>ی</w:t>
            </w:r>
            <w:r>
              <w:rPr>
                <w:rFonts w:asciiTheme="minorBidi" w:hAnsiTheme="minorBidi" w:cstheme="minorBidi" w:hint="cs"/>
                <w:rtl/>
              </w:rPr>
              <w:t>ه را توضیح دهد.</w:t>
            </w:r>
          </w:p>
          <w:p w:rsidR="00A33069" w:rsidRPr="00353825" w:rsidRDefault="00246061" w:rsidP="00246061">
            <w:pPr>
              <w:pStyle w:val="TableParagraph"/>
              <w:numPr>
                <w:ilvl w:val="0"/>
                <w:numId w:val="15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A33069">
              <w:rPr>
                <w:rFonts w:asciiTheme="minorBidi" w:hAnsiTheme="minorBidi" w:cstheme="minorBidi" w:hint="cs"/>
                <w:rtl/>
              </w:rPr>
              <w:t xml:space="preserve">دانشجو درک و تبیین درستی </w:t>
            </w:r>
            <w:r w:rsidR="00A33069">
              <w:rPr>
                <w:rFonts w:asciiTheme="minorBidi" w:hAnsiTheme="minorBidi" w:cstheme="minorBidi" w:hint="cs"/>
                <w:rtl/>
              </w:rPr>
              <w:lastRenderedPageBreak/>
              <w:t>از سیستم ارائه خدمات  بهداشتی در ایران داشته باشد.</w:t>
            </w:r>
          </w:p>
        </w:tc>
        <w:tc>
          <w:tcPr>
            <w:tcW w:w="1149" w:type="pct"/>
          </w:tcPr>
          <w:p w:rsidR="005C236D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lastRenderedPageBreak/>
              <w:t>-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>فعالیت</w:t>
            </w:r>
            <w:r w:rsidR="00E77787">
              <w:rPr>
                <w:rtl/>
                <w:lang w:bidi="fa-IR"/>
              </w:rPr>
              <w:t>‌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>های سازمان جهانی بهداشت در رابطه با سیستم مراقبت</w:t>
            </w:r>
            <w:r w:rsidR="00E77787">
              <w:rPr>
                <w:rtl/>
                <w:lang w:bidi="fa-IR"/>
              </w:rPr>
              <w:t>‌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 xml:space="preserve">های اولیه </w:t>
            </w:r>
          </w:p>
          <w:p w:rsidR="00E77787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-اجزای مراقبت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اولیه</w:t>
            </w:r>
          </w:p>
          <w:p w:rsidR="00AE23FA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-نظام ارائه خدمات بهداشتی</w:t>
            </w:r>
          </w:p>
          <w:p w:rsidR="00AE23FA" w:rsidRPr="00353825" w:rsidRDefault="00AE23FA" w:rsidP="00AE23FA">
            <w:pPr>
              <w:pStyle w:val="TableParagraph"/>
              <w:jc w:val="right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603" w:type="pct"/>
          </w:tcPr>
          <w:p w:rsidR="005C236D" w:rsidRPr="00353825" w:rsidRDefault="00E77787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سیستم ارائه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ی خدمات بهداشتی درمانی در ایران</w:t>
            </w:r>
          </w:p>
        </w:tc>
        <w:tc>
          <w:tcPr>
            <w:tcW w:w="327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9و 10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0661BF" w:rsidRDefault="000661BF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شاخص را توصیف کرده و خصوصیات یک شاخص  ایده آل را بیان کند.</w:t>
            </w:r>
          </w:p>
          <w:p w:rsidR="004664A4" w:rsidRDefault="004664A4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برای اندازه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گیری وضعیت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 xml:space="preserve">های مختلف سلامت چند شاخص را نام برده و </w:t>
            </w:r>
            <w:r w:rsidR="001C694C">
              <w:rPr>
                <w:rFonts w:asciiTheme="minorBidi" w:hAnsiTheme="minorBidi" w:cstheme="minorBidi" w:hint="cs"/>
                <w:rtl/>
              </w:rPr>
              <w:t>با اصول استفاده از آن آشنا باشد.</w:t>
            </w:r>
          </w:p>
          <w:p w:rsidR="001C694C" w:rsidRDefault="001C694C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محدودیت</w:t>
            </w:r>
            <w:r>
              <w:rPr>
                <w:rtl/>
              </w:rPr>
              <w:t>‌</w:t>
            </w:r>
            <w:r>
              <w:rPr>
                <w:rFonts w:hint="cs"/>
                <w:rtl/>
              </w:rPr>
              <w:t>های شاخص</w:t>
            </w:r>
            <w:r>
              <w:rPr>
                <w:rtl/>
              </w:rPr>
              <w:t>‌</w:t>
            </w:r>
            <w:r>
              <w:rPr>
                <w:rFonts w:hint="cs"/>
                <w:rtl/>
              </w:rPr>
              <w:t>های آموخته شده را بیان کند و بداند.</w:t>
            </w:r>
          </w:p>
          <w:p w:rsidR="001C694C" w:rsidRPr="004664A4" w:rsidRDefault="001C694C" w:rsidP="001C694C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14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03" w:type="pct"/>
          </w:tcPr>
          <w:p w:rsidR="005C236D" w:rsidRPr="00353825" w:rsidRDefault="000661BF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t>‌</w:t>
            </w:r>
            <w:r w:rsidR="001C694C">
              <w:rPr>
                <w:rFonts w:asciiTheme="minorBidi" w:hAnsiTheme="minorBidi" w:cstheme="minorBidi" w:hint="cs"/>
                <w:rtl/>
                <w:lang w:bidi="fa-IR"/>
              </w:rPr>
              <w:t>های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سلامت دهان و دندان</w:t>
            </w:r>
          </w:p>
        </w:tc>
        <w:tc>
          <w:tcPr>
            <w:tcW w:w="327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11و 12</w:t>
            </w:r>
          </w:p>
        </w:tc>
      </w:tr>
      <w:tr w:rsidR="001E77EA" w:rsidRPr="00353825" w:rsidTr="005A44B8">
        <w:trPr>
          <w:trHeight w:val="378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C236D" w:rsidRDefault="00294FC1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انواع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آموزشی را بشناسد.</w:t>
            </w:r>
          </w:p>
          <w:p w:rsidR="00294FC1" w:rsidRDefault="00294FC1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خصوصیات یک رسانه مطلوب را توضیح دهد.</w:t>
            </w:r>
          </w:p>
          <w:p w:rsidR="00294FC1" w:rsidRPr="00353825" w:rsidRDefault="00896339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اصول انتخاب یک رسانه مناسب را توضیح دهد.</w:t>
            </w:r>
          </w:p>
        </w:tc>
        <w:tc>
          <w:tcPr>
            <w:tcW w:w="1149" w:type="pct"/>
          </w:tcPr>
          <w:p w:rsidR="00896339" w:rsidRDefault="00896339" w:rsidP="00896339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-انواع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</w:t>
            </w:r>
          </w:p>
          <w:p w:rsidR="00896339" w:rsidRDefault="00896339" w:rsidP="00896339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-خصوصیات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مختلف</w:t>
            </w:r>
          </w:p>
          <w:p w:rsidR="005C236D" w:rsidRPr="00353825" w:rsidRDefault="00896339" w:rsidP="00896339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اهداف ر</w:t>
            </w:r>
            <w:r w:rsidR="002B576D">
              <w:rPr>
                <w:rFonts w:asciiTheme="minorBidi" w:hAnsiTheme="minorBidi" w:cstheme="minorBidi" w:hint="cs"/>
                <w:rtl/>
                <w:lang w:bidi="fa-IR"/>
              </w:rPr>
              <w:t>سانه</w:t>
            </w:r>
            <w:r w:rsidR="002B576D">
              <w:rPr>
                <w:rtl/>
                <w:lang w:bidi="fa-IR"/>
              </w:rPr>
              <w:t>‌</w:t>
            </w:r>
            <w:r w:rsidR="002B576D">
              <w:rPr>
                <w:rFonts w:asciiTheme="minorBidi" w:hAnsiTheme="minorBidi" w:cstheme="minorBidi" w:hint="cs"/>
                <w:rtl/>
                <w:lang w:bidi="fa-IR"/>
              </w:rPr>
              <w:t>های مختلف</w:t>
            </w:r>
            <w:r>
              <w:rPr>
                <w:rFonts w:asciiTheme="minorBidi" w:hAnsiTheme="minorBidi" w:cstheme="minorBidi"/>
                <w:lang w:bidi="fa-IR"/>
              </w:rPr>
              <w:t>-</w:t>
            </w:r>
          </w:p>
        </w:tc>
        <w:tc>
          <w:tcPr>
            <w:tcW w:w="603" w:type="pct"/>
          </w:tcPr>
          <w:p w:rsidR="005C236D" w:rsidRPr="005C1B23" w:rsidRDefault="005C1B23" w:rsidP="001E77EA">
            <w:pPr>
              <w:pStyle w:val="TableParagraph"/>
              <w:jc w:val="center"/>
              <w:rPr>
                <w:rFonts w:asciiTheme="minorBidi" w:hAnsiTheme="minorBidi" w:cstheme="minorBidi"/>
                <w:i/>
                <w:i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آموزشی</w:t>
            </w:r>
          </w:p>
        </w:tc>
        <w:tc>
          <w:tcPr>
            <w:tcW w:w="327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FA3A4C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13 و 14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84" w:type="pct"/>
          </w:tcPr>
          <w:p w:rsidR="00810EDD" w:rsidRDefault="00BF7B4C" w:rsidP="00810EDD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</w:t>
            </w:r>
            <w:r w:rsidR="00810EDD">
              <w:rPr>
                <w:rFonts w:asciiTheme="minorBidi" w:hAnsiTheme="minorBidi" w:cstheme="minorBidi" w:hint="cs"/>
                <w:rtl/>
                <w:lang w:bidi="fa-IR"/>
              </w:rPr>
              <w:t>:</w:t>
            </w:r>
          </w:p>
          <w:p w:rsidR="00BF7B4C" w:rsidRDefault="00BF7B4C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اهمیت اقتصاد در علم سلامت را توضیح دهد.</w:t>
            </w:r>
          </w:p>
          <w:p w:rsidR="005C236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عوامل موثر بر هزینه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های سیستم سلامت را 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توضیح دهد.</w:t>
            </w:r>
          </w:p>
          <w:p w:rsidR="00810ED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بازار سلامت و بازار آزاد را مقایسه کند.</w:t>
            </w:r>
          </w:p>
          <w:p w:rsidR="00810ED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انواع تحلیل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اقتصادی را بشناسد و قادر به تفکیک آن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 از هم باشد.</w:t>
            </w:r>
          </w:p>
          <w:p w:rsidR="000B5E22" w:rsidRPr="00353825" w:rsidRDefault="000B5E22" w:rsidP="000B5E22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با اصول ارزیابی تحلیل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اقتصادی آشنا باشد.</w:t>
            </w:r>
          </w:p>
        </w:tc>
        <w:tc>
          <w:tcPr>
            <w:tcW w:w="1149" w:type="pct"/>
          </w:tcPr>
          <w:p w:rsidR="00FE2AF5" w:rsidRDefault="00FE2AF5" w:rsidP="00BF7B4C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-اقتصاد در سلامت</w:t>
            </w:r>
          </w:p>
          <w:p w:rsidR="00FE2AF5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 توزیع منابع</w:t>
            </w:r>
          </w:p>
          <w:p w:rsidR="00FE2AF5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عوامل موثر بر هزینه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سلامتی</w:t>
            </w:r>
          </w:p>
          <w:p w:rsidR="001C0F05" w:rsidRDefault="001C0F05" w:rsidP="001C0F0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بازار سلامت و بازار آزاد</w:t>
            </w:r>
          </w:p>
          <w:p w:rsidR="005C236D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>نواع تحلیل</w:t>
            </w:r>
            <w:r w:rsidR="00BF7B4C">
              <w:rPr>
                <w:rtl/>
                <w:lang w:bidi="fa-IR"/>
              </w:rPr>
              <w:t>‌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>های اقتصادی</w:t>
            </w:r>
          </w:p>
          <w:p w:rsidR="000B5E22" w:rsidRDefault="000B5E22" w:rsidP="000B5E22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 ارزیابی تحلیل اقتصادی</w:t>
            </w:r>
          </w:p>
          <w:p w:rsidR="00BF7B4C" w:rsidRPr="00353825" w:rsidRDefault="00BF7B4C" w:rsidP="00BF7B4C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603" w:type="pct"/>
          </w:tcPr>
          <w:p w:rsidR="005C236D" w:rsidRPr="00353825" w:rsidRDefault="002B576D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اقتصاد سلامت</w:t>
            </w:r>
          </w:p>
        </w:tc>
        <w:tc>
          <w:tcPr>
            <w:tcW w:w="327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A618D8">
            <w:pPr>
              <w:pStyle w:val="TableParagrap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="00A618D8">
              <w:rPr>
                <w:rFonts w:asciiTheme="minorBidi" w:hAnsiTheme="minorBidi" w:cstheme="minorBidi" w:hint="cs"/>
                <w:rtl/>
                <w:lang w:bidi="fa-IR"/>
              </w:rPr>
              <w:t>15 و 16 و 17</w:t>
            </w:r>
          </w:p>
        </w:tc>
      </w:tr>
    </w:tbl>
    <w:p w:rsidR="009E4576" w:rsidRPr="00341170" w:rsidRDefault="009E4576">
      <w:pPr>
        <w:rPr>
          <w:rFonts w:asciiTheme="minorBidi" w:hAnsiTheme="minorBidi" w:cstheme="minorBidi"/>
        </w:rPr>
      </w:pPr>
    </w:p>
    <w:sectPr w:rsidR="009E4576" w:rsidRPr="00341170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6306"/>
    <w:multiLevelType w:val="hybridMultilevel"/>
    <w:tmpl w:val="4FB2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10BF4"/>
    <w:rsid w:val="000661BF"/>
    <w:rsid w:val="000B5E22"/>
    <w:rsid w:val="000F38A7"/>
    <w:rsid w:val="001C0F05"/>
    <w:rsid w:val="001C694C"/>
    <w:rsid w:val="001E77EA"/>
    <w:rsid w:val="001F6783"/>
    <w:rsid w:val="00246061"/>
    <w:rsid w:val="002663F6"/>
    <w:rsid w:val="00294FC1"/>
    <w:rsid w:val="00295A8A"/>
    <w:rsid w:val="002B576D"/>
    <w:rsid w:val="002B59DE"/>
    <w:rsid w:val="003104B9"/>
    <w:rsid w:val="00341170"/>
    <w:rsid w:val="00353825"/>
    <w:rsid w:val="00386418"/>
    <w:rsid w:val="003A5F5B"/>
    <w:rsid w:val="00412996"/>
    <w:rsid w:val="004146FE"/>
    <w:rsid w:val="004440FB"/>
    <w:rsid w:val="004664A4"/>
    <w:rsid w:val="004F3A53"/>
    <w:rsid w:val="00514F58"/>
    <w:rsid w:val="00516B4C"/>
    <w:rsid w:val="005A44B8"/>
    <w:rsid w:val="005C1B23"/>
    <w:rsid w:val="005C236D"/>
    <w:rsid w:val="00702496"/>
    <w:rsid w:val="00751C80"/>
    <w:rsid w:val="0077379D"/>
    <w:rsid w:val="007B060B"/>
    <w:rsid w:val="007E6B44"/>
    <w:rsid w:val="00810EDD"/>
    <w:rsid w:val="00853880"/>
    <w:rsid w:val="00896339"/>
    <w:rsid w:val="009270AF"/>
    <w:rsid w:val="009E4576"/>
    <w:rsid w:val="00A33069"/>
    <w:rsid w:val="00A618D8"/>
    <w:rsid w:val="00AC2B6B"/>
    <w:rsid w:val="00AD7742"/>
    <w:rsid w:val="00AE23FA"/>
    <w:rsid w:val="00B57028"/>
    <w:rsid w:val="00B711B3"/>
    <w:rsid w:val="00B95F9A"/>
    <w:rsid w:val="00BF794C"/>
    <w:rsid w:val="00BF7B4C"/>
    <w:rsid w:val="00DC39EA"/>
    <w:rsid w:val="00E77787"/>
    <w:rsid w:val="00EA1231"/>
    <w:rsid w:val="00EE743E"/>
    <w:rsid w:val="00FA3A4C"/>
    <w:rsid w:val="00FB706E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EE7C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Mobin</cp:lastModifiedBy>
  <cp:revision>12</cp:revision>
  <dcterms:created xsi:type="dcterms:W3CDTF">2024-01-28T07:50:00Z</dcterms:created>
  <dcterms:modified xsi:type="dcterms:W3CDTF">2024-02-03T05:52:00Z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